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6105" w14:textId="6845A410" w:rsidR="00E5011E" w:rsidRPr="001B697B" w:rsidRDefault="00E5011E" w:rsidP="001B697B">
      <w:pPr>
        <w:pStyle w:val="Title"/>
      </w:pPr>
      <w:r w:rsidRPr="001B697B">
        <w:t>Site Recruitment Plan</w:t>
      </w:r>
    </w:p>
    <w:p w14:paraId="122D08C1" w14:textId="7EB4E91F" w:rsidR="00E5011E" w:rsidRPr="00E5011E" w:rsidRDefault="00E03E27" w:rsidP="00E5011E">
      <w:r>
        <w:t>WSC/WRC sites recruit and select their own members. This recruitment plan will help</w:t>
      </w:r>
      <w:r w:rsidR="00E5011E">
        <w:t xml:space="preserve"> you secure</w:t>
      </w:r>
      <w:r w:rsidR="00E5011E" w:rsidRPr="00E5011E">
        <w:t xml:space="preserve"> a member with </w:t>
      </w:r>
      <w:r w:rsidR="001B697B">
        <w:t>the skills and disposition to meet your project’s goals</w:t>
      </w:r>
      <w:r w:rsidR="00E5011E" w:rsidRPr="00E5011E">
        <w:t>.</w:t>
      </w:r>
      <w:r w:rsidR="00E5011E">
        <w:t xml:space="preserve"> </w:t>
      </w:r>
      <w:r w:rsidR="00E5011E" w:rsidRPr="00E5011E">
        <w:t>WSC staff will post the position on the AmeriCorps national website and the WSC website.</w:t>
      </w:r>
      <w:r w:rsidR="00586082">
        <w:t xml:space="preserve"> We </w:t>
      </w:r>
      <w:r w:rsidR="001B697B">
        <w:t>promote positions at college and career fairs, WorkSource, and other outlets.</w:t>
      </w:r>
    </w:p>
    <w:p w14:paraId="37A8D19C" w14:textId="47B4F7CE" w:rsidR="00E03E27" w:rsidRDefault="00E03E27" w:rsidP="001B697B">
      <w:pPr>
        <w:pStyle w:val="Heading1"/>
      </w:pPr>
      <w:r>
        <w:t xml:space="preserve">Go beyond the AmeriCorps application platform. Post your position on other hiring sites. </w:t>
      </w:r>
      <w:r w:rsidR="002361B8">
        <w:t xml:space="preserve">Be sure to follow </w:t>
      </w:r>
      <w:r w:rsidR="00414FCD">
        <w:t>recruitment communication best practices</w:t>
      </w:r>
      <w:r w:rsidR="002361B8">
        <w:t xml:space="preserve"> and use </w:t>
      </w:r>
      <w:r w:rsidR="00414FCD">
        <w:t>our</w:t>
      </w:r>
      <w:r w:rsidR="002361B8">
        <w:t xml:space="preserve"> </w:t>
      </w:r>
      <w:r w:rsidR="00414FCD">
        <w:t>external listing</w:t>
      </w:r>
      <w:r w:rsidR="002361B8">
        <w:t xml:space="preserve"> template.</w:t>
      </w:r>
    </w:p>
    <w:p w14:paraId="17A7E6A4" w14:textId="65D690B0" w:rsidR="00E03E27" w:rsidRDefault="00E03E27" w:rsidP="00E03E27">
      <w:pPr>
        <w:pStyle w:val="ListParagraph"/>
        <w:numPr>
          <w:ilvl w:val="0"/>
          <w:numId w:val="4"/>
        </w:numPr>
      </w:pPr>
      <w:r>
        <w:t>Indeed.com</w:t>
      </w:r>
      <w:r w:rsidR="00BC234E">
        <w:t>,</w:t>
      </w:r>
      <w:r w:rsidR="005C69D5">
        <w:t xml:space="preserve"> other hiring platforms</w:t>
      </w:r>
      <w:r w:rsidR="00BC234E">
        <w:t xml:space="preserve">, or local job boards. </w:t>
      </w:r>
      <w:r>
        <w:t>Check out th</w:t>
      </w:r>
      <w:r w:rsidR="00B512E4">
        <w:t>e</w:t>
      </w:r>
      <w:r>
        <w:t xml:space="preserve"> external listing template for posting</w:t>
      </w:r>
      <w:r w:rsidR="005C69D5">
        <w:t xml:space="preserve"> to job boards and hiring platforms</w:t>
      </w:r>
      <w:r>
        <w:t>.</w:t>
      </w:r>
      <w:r w:rsidR="00BC234E">
        <w:t xml:space="preserve"> WSC staff will post positions on Handshake and send you those leads.</w:t>
      </w:r>
    </w:p>
    <w:p w14:paraId="53231EFB" w14:textId="3F563CCE" w:rsidR="00E03E27" w:rsidRDefault="00E03E27" w:rsidP="00E03E27">
      <w:pPr>
        <w:pStyle w:val="ListParagraph"/>
        <w:numPr>
          <w:ilvl w:val="0"/>
          <w:numId w:val="4"/>
        </w:numPr>
      </w:pPr>
      <w:r>
        <w:t>Your organization’s website and hiring platform—</w:t>
      </w:r>
      <w:r w:rsidR="00A43EAB">
        <w:t>p</w:t>
      </w:r>
      <w:r>
        <w:t>ost your listing wherever you post jobs.</w:t>
      </w:r>
    </w:p>
    <w:p w14:paraId="3446657D" w14:textId="2F49A0D3" w:rsidR="00E5011E" w:rsidRDefault="002361B8" w:rsidP="001B697B">
      <w:pPr>
        <w:pStyle w:val="Heading1"/>
      </w:pPr>
      <w:r>
        <w:t>Engage your supporters</w:t>
      </w:r>
      <w:r w:rsidR="00B512E4">
        <w:t xml:space="preserve"> and community</w:t>
      </w:r>
      <w:r>
        <w:t xml:space="preserve"> in recruitment.</w:t>
      </w:r>
    </w:p>
    <w:p w14:paraId="0920D770" w14:textId="1F6CBA5A" w:rsidR="002361B8" w:rsidRDefault="002361B8" w:rsidP="002361B8">
      <w:pPr>
        <w:pStyle w:val="ListParagraph"/>
        <w:numPr>
          <w:ilvl w:val="0"/>
          <w:numId w:val="5"/>
        </w:numPr>
      </w:pPr>
      <w:r>
        <w:t>Include an announcement (with link to apply) in your routine newsletter or email to supporters and staff.</w:t>
      </w:r>
    </w:p>
    <w:p w14:paraId="5E8950ED" w14:textId="2BF30688" w:rsidR="002361B8" w:rsidRDefault="002361B8" w:rsidP="002361B8">
      <w:pPr>
        <w:pStyle w:val="ListParagraph"/>
        <w:numPr>
          <w:ilvl w:val="0"/>
          <w:numId w:val="5"/>
        </w:numPr>
      </w:pPr>
      <w:r>
        <w:t>Send a specific email to donors</w:t>
      </w:r>
      <w:r w:rsidR="00B512E4">
        <w:t>, volunteers, and staff</w:t>
      </w:r>
      <w:r>
        <w:t xml:space="preserve"> asking them to help you find a great member.</w:t>
      </w:r>
    </w:p>
    <w:p w14:paraId="3682B280" w14:textId="072C0FCC" w:rsidR="002361B8" w:rsidRDefault="00B512E4" w:rsidP="002361B8">
      <w:pPr>
        <w:pStyle w:val="ListParagraph"/>
        <w:numPr>
          <w:ilvl w:val="0"/>
          <w:numId w:val="5"/>
        </w:numPr>
      </w:pPr>
      <w:r>
        <w:t>Create a community drip campaign where you identify 1 – 2 ways you will promote your position through partnerships every week.</w:t>
      </w:r>
    </w:p>
    <w:p w14:paraId="59FF7B98" w14:textId="196E21AC" w:rsidR="002361B8" w:rsidRDefault="002361B8" w:rsidP="002361B8">
      <w:pPr>
        <w:pStyle w:val="ListParagraph"/>
        <w:numPr>
          <w:ilvl w:val="0"/>
          <w:numId w:val="5"/>
        </w:numPr>
      </w:pPr>
      <w:r>
        <w:t xml:space="preserve">Post flyers at your organization </w:t>
      </w:r>
      <w:r w:rsidR="00B512E4">
        <w:t>and other local gathering places like libraries, coffee shops, gyms, etc.</w:t>
      </w:r>
    </w:p>
    <w:p w14:paraId="13300A75" w14:textId="651EED00" w:rsidR="00B512E4" w:rsidRDefault="00B512E4" w:rsidP="002361B8">
      <w:pPr>
        <w:pStyle w:val="ListParagraph"/>
        <w:numPr>
          <w:ilvl w:val="0"/>
          <w:numId w:val="5"/>
        </w:numPr>
      </w:pPr>
      <w:r>
        <w:t>Directly engage your customers in recruitment (students/families, food bank customers, etc.).</w:t>
      </w:r>
    </w:p>
    <w:p w14:paraId="47281CCA" w14:textId="6E1AEDEE" w:rsidR="002361B8" w:rsidRPr="00E5011E" w:rsidRDefault="002361B8" w:rsidP="002361B8">
      <w:pPr>
        <w:pStyle w:val="ListParagraph"/>
        <w:numPr>
          <w:ilvl w:val="0"/>
          <w:numId w:val="5"/>
        </w:numPr>
      </w:pPr>
      <w:r>
        <w:t>Identify several events where your supporters will be and arrange to post flyers, table, etc.</w:t>
      </w:r>
    </w:p>
    <w:p w14:paraId="6DA45F91" w14:textId="355FE19D" w:rsidR="002361B8" w:rsidRDefault="002361B8" w:rsidP="001B697B">
      <w:pPr>
        <w:pStyle w:val="Heading1"/>
      </w:pPr>
      <w:r>
        <w:t>Expand your reach via social media. Plan and schedule at least three times your will promote the position on your social media channels.</w:t>
      </w:r>
    </w:p>
    <w:p w14:paraId="6EC4C3A3" w14:textId="7491244E" w:rsidR="002361B8" w:rsidRDefault="002361B8" w:rsidP="002361B8">
      <w:pPr>
        <w:pStyle w:val="ListParagraph"/>
        <w:numPr>
          <w:ilvl w:val="0"/>
          <w:numId w:val="6"/>
        </w:numPr>
      </w:pPr>
      <w:r>
        <w:t>Use WSC templates and customize for your position.</w:t>
      </w:r>
    </w:p>
    <w:p w14:paraId="2597C155" w14:textId="304E6E14" w:rsidR="002361B8" w:rsidRDefault="002361B8" w:rsidP="002361B8">
      <w:pPr>
        <w:pStyle w:val="ListParagraph"/>
        <w:numPr>
          <w:ilvl w:val="0"/>
          <w:numId w:val="6"/>
        </w:numPr>
      </w:pPr>
      <w:r>
        <w:t xml:space="preserve">Use </w:t>
      </w:r>
      <w:r w:rsidR="00BC234E">
        <w:t xml:space="preserve">videos from </w:t>
      </w:r>
      <w:hyperlink r:id="rId5" w:history="1">
        <w:r w:rsidRPr="00324AF3">
          <w:rPr>
            <w:rStyle w:val="Hyperlink"/>
          </w:rPr>
          <w:t>AmeriCorps</w:t>
        </w:r>
      </w:hyperlink>
      <w:r>
        <w:t xml:space="preserve"> </w:t>
      </w:r>
      <w:r w:rsidR="00BC234E">
        <w:t xml:space="preserve">or </w:t>
      </w:r>
      <w:hyperlink r:id="rId6" w:history="1">
        <w:r w:rsidR="00BC234E" w:rsidRPr="00BC234E">
          <w:rPr>
            <w:rStyle w:val="Hyperlink"/>
          </w:rPr>
          <w:t>Washington Service Corps</w:t>
        </w:r>
      </w:hyperlink>
      <w:r w:rsidR="00BC234E">
        <w:t>.</w:t>
      </w:r>
    </w:p>
    <w:p w14:paraId="4F3E6511" w14:textId="0D451BA1" w:rsidR="002361B8" w:rsidRDefault="00354870" w:rsidP="002361B8">
      <w:pPr>
        <w:pStyle w:val="ListParagraph"/>
        <w:numPr>
          <w:ilvl w:val="0"/>
          <w:numId w:val="6"/>
        </w:numPr>
      </w:pPr>
      <w:r>
        <w:t>Share a WSC post and add information about your position.</w:t>
      </w:r>
    </w:p>
    <w:p w14:paraId="02A2E017" w14:textId="67F249E0" w:rsidR="00354870" w:rsidRDefault="00354870" w:rsidP="002361B8">
      <w:pPr>
        <w:pStyle w:val="ListParagraph"/>
        <w:numPr>
          <w:ilvl w:val="0"/>
          <w:numId w:val="6"/>
        </w:numPr>
      </w:pPr>
      <w:r>
        <w:t>Create a custom post to showcase your position, something unique about your site, or a story from an alum</w:t>
      </w:r>
      <w:r w:rsidR="00A43EAB">
        <w:t>.</w:t>
      </w:r>
    </w:p>
    <w:p w14:paraId="0CBA69D4" w14:textId="42B20C3B" w:rsidR="00354870" w:rsidRDefault="00354870" w:rsidP="001B697B">
      <w:pPr>
        <w:pStyle w:val="Heading1"/>
      </w:pPr>
      <w:r>
        <w:t xml:space="preserve">Target specific applicants. </w:t>
      </w:r>
      <w:proofErr w:type="gramStart"/>
      <w:r w:rsidR="003C5CE0">
        <w:t>Make a plan</w:t>
      </w:r>
      <w:proofErr w:type="gramEnd"/>
      <w:r w:rsidR="003C5CE0">
        <w:t xml:space="preserve"> to recruit applicants with the specific </w:t>
      </w:r>
      <w:r>
        <w:t xml:space="preserve">skills, dispositions, or experiences </w:t>
      </w:r>
      <w:r w:rsidR="003C5CE0">
        <w:t xml:space="preserve">you </w:t>
      </w:r>
      <w:r w:rsidR="00324AF3">
        <w:t>need</w:t>
      </w:r>
      <w:r>
        <w:t>.</w:t>
      </w:r>
      <w:r w:rsidR="00A43EAB">
        <w:t xml:space="preserve"> Consider where </w:t>
      </w:r>
      <w:r w:rsidR="00324AF3">
        <w:t>people</w:t>
      </w:r>
      <w:r w:rsidR="00A43EAB">
        <w:t xml:space="preserve"> develop those qualifications and network through those organizations and programs.</w:t>
      </w:r>
    </w:p>
    <w:p w14:paraId="727D189D" w14:textId="61A16973" w:rsidR="003C5CE0" w:rsidRDefault="003C5CE0" w:rsidP="003C5CE0">
      <w:pPr>
        <w:pStyle w:val="ListParagraph"/>
        <w:numPr>
          <w:ilvl w:val="0"/>
          <w:numId w:val="7"/>
        </w:numPr>
      </w:pPr>
      <w:r>
        <w:t>If you are looking for multilingual applicants, contact the school districts in your area to recruit from among graduating seniors (or recent graduates) with the seal of biliteracy.</w:t>
      </w:r>
    </w:p>
    <w:p w14:paraId="3DACC551" w14:textId="040C9CF7" w:rsidR="003C5CE0" w:rsidRDefault="003C5CE0" w:rsidP="003C5CE0">
      <w:pPr>
        <w:pStyle w:val="ListParagraph"/>
        <w:numPr>
          <w:ilvl w:val="0"/>
          <w:numId w:val="7"/>
        </w:numPr>
      </w:pPr>
      <w:r>
        <w:t xml:space="preserve">If you are looking for applicants with experience working with youth, network with youth sports organizations, post flyers and recruit at youth focused events, ask local </w:t>
      </w:r>
      <w:r w:rsidR="00B512E4">
        <w:t>faith communities</w:t>
      </w:r>
      <w:r>
        <w:t xml:space="preserve"> to share the opportunity in their newsletters</w:t>
      </w:r>
      <w:r w:rsidR="00A43EAB">
        <w:t>.</w:t>
      </w:r>
    </w:p>
    <w:p w14:paraId="5D87D63A" w14:textId="225616C2" w:rsidR="00A43EAB" w:rsidRDefault="00A43EAB" w:rsidP="003C5CE0">
      <w:pPr>
        <w:pStyle w:val="ListParagraph"/>
        <w:numPr>
          <w:ilvl w:val="0"/>
          <w:numId w:val="7"/>
        </w:numPr>
      </w:pPr>
      <w:r>
        <w:t>If you are looking for applicants with lived experience in the workforce, ask WSC staff to help you connect with your local WorkSource office.</w:t>
      </w:r>
    </w:p>
    <w:p w14:paraId="22AE9054" w14:textId="38030FEF" w:rsidR="00842B33" w:rsidRDefault="00A43EAB" w:rsidP="00A43EAB">
      <w:pPr>
        <w:pStyle w:val="ListParagraph"/>
        <w:numPr>
          <w:ilvl w:val="0"/>
          <w:numId w:val="7"/>
        </w:numPr>
      </w:pPr>
      <w:r>
        <w:t>If you are looking for applicants with a commitment to the environment, ask local conservation and recreation organizations to share the opportunity on their social media channels.</w:t>
      </w:r>
    </w:p>
    <w:p w14:paraId="25F214A1" w14:textId="10C1D363" w:rsidR="003A7DDE" w:rsidRDefault="003A7DDE" w:rsidP="00A43EAB">
      <w:pPr>
        <w:pStyle w:val="ListParagraph"/>
        <w:numPr>
          <w:ilvl w:val="0"/>
          <w:numId w:val="7"/>
        </w:numPr>
      </w:pPr>
      <w:r>
        <w:t xml:space="preserve">If you are looking for applicants with some college level coursework in a particular field, consider running a PSA on the college radio station, connect with the college newspaper, or </w:t>
      </w:r>
      <w:r w:rsidR="00BC234E">
        <w:t>follow up with the leads WSC staff send from Handshake.</w:t>
      </w:r>
    </w:p>
    <w:sectPr w:rsidR="003A7DDE" w:rsidSect="00A43E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30B8"/>
    <w:multiLevelType w:val="hybridMultilevel"/>
    <w:tmpl w:val="7F3EEE1C"/>
    <w:lvl w:ilvl="0" w:tplc="837A69C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29BC"/>
    <w:multiLevelType w:val="hybridMultilevel"/>
    <w:tmpl w:val="8612EA80"/>
    <w:lvl w:ilvl="0" w:tplc="11FEC0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249"/>
    <w:multiLevelType w:val="hybridMultilevel"/>
    <w:tmpl w:val="6002C7BE"/>
    <w:lvl w:ilvl="0" w:tplc="11FEC0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82A8C"/>
    <w:multiLevelType w:val="hybridMultilevel"/>
    <w:tmpl w:val="C9BE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46E7E"/>
    <w:multiLevelType w:val="hybridMultilevel"/>
    <w:tmpl w:val="6CEAE58E"/>
    <w:lvl w:ilvl="0" w:tplc="11FEC0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0156C"/>
    <w:multiLevelType w:val="hybridMultilevel"/>
    <w:tmpl w:val="EA8E03FA"/>
    <w:lvl w:ilvl="0" w:tplc="11FEC0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2358E"/>
    <w:multiLevelType w:val="hybridMultilevel"/>
    <w:tmpl w:val="8864F7B8"/>
    <w:lvl w:ilvl="0" w:tplc="11FEC0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95295">
    <w:abstractNumId w:val="3"/>
  </w:num>
  <w:num w:numId="2" w16cid:durableId="1791123393">
    <w:abstractNumId w:val="0"/>
  </w:num>
  <w:num w:numId="3" w16cid:durableId="933707015">
    <w:abstractNumId w:val="4"/>
  </w:num>
  <w:num w:numId="4" w16cid:durableId="233122296">
    <w:abstractNumId w:val="2"/>
  </w:num>
  <w:num w:numId="5" w16cid:durableId="582107056">
    <w:abstractNumId w:val="6"/>
  </w:num>
  <w:num w:numId="6" w16cid:durableId="1494028699">
    <w:abstractNumId w:val="1"/>
  </w:num>
  <w:num w:numId="7" w16cid:durableId="259722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1E"/>
    <w:rsid w:val="000259A3"/>
    <w:rsid w:val="000332BE"/>
    <w:rsid w:val="0013447C"/>
    <w:rsid w:val="001B697B"/>
    <w:rsid w:val="001E3AB4"/>
    <w:rsid w:val="001E4739"/>
    <w:rsid w:val="002361B8"/>
    <w:rsid w:val="00281EEF"/>
    <w:rsid w:val="002E6524"/>
    <w:rsid w:val="00324AF3"/>
    <w:rsid w:val="00354870"/>
    <w:rsid w:val="003A7DDE"/>
    <w:rsid w:val="003C5CE0"/>
    <w:rsid w:val="00414FCD"/>
    <w:rsid w:val="004462E9"/>
    <w:rsid w:val="00586082"/>
    <w:rsid w:val="005C69D5"/>
    <w:rsid w:val="005D7F1D"/>
    <w:rsid w:val="00842B33"/>
    <w:rsid w:val="00A43EAB"/>
    <w:rsid w:val="00A841B4"/>
    <w:rsid w:val="00B512E4"/>
    <w:rsid w:val="00BC234E"/>
    <w:rsid w:val="00D31B15"/>
    <w:rsid w:val="00E03E27"/>
    <w:rsid w:val="00E5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916A"/>
  <w15:docId w15:val="{538720A6-B857-4C74-9669-E5DBA606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95D3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95D3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1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43E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43EAB"/>
    <w:rPr>
      <w:rFonts w:asciiTheme="majorHAnsi" w:eastAsiaTheme="majorEastAsia" w:hAnsiTheme="majorHAnsi" w:cstheme="majorBidi"/>
      <w:color w:val="495D33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B697B"/>
    <w:rPr>
      <w:rFonts w:asciiTheme="majorHAnsi" w:eastAsiaTheme="majorEastAsia" w:hAnsiTheme="majorHAnsi" w:cstheme="majorBidi"/>
      <w:color w:val="495D33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C234E"/>
    <w:rPr>
      <w:color w:val="237DA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IIjH6b5SIYy2KmQfd4FsInR0x_HeAczd" TargetMode="External"/><Relationship Id="rId5" Type="http://schemas.openxmlformats.org/officeDocument/2006/relationships/hyperlink" Target="https://www.youtube.com/@AmeriCor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ilary WSC Theme">
  <a:themeElements>
    <a:clrScheme name="Custom 1">
      <a:dk1>
        <a:srgbClr val="141C35"/>
      </a:dk1>
      <a:lt1>
        <a:sysClr val="window" lastClr="FFFFFF"/>
      </a:lt1>
      <a:dk2>
        <a:srgbClr val="141C35"/>
      </a:dk2>
      <a:lt2>
        <a:srgbClr val="E8E8E8"/>
      </a:lt2>
      <a:accent1>
        <a:srgbClr val="637D45"/>
      </a:accent1>
      <a:accent2>
        <a:srgbClr val="237DA4"/>
      </a:accent2>
      <a:accent3>
        <a:srgbClr val="B82128"/>
      </a:accent3>
      <a:accent4>
        <a:srgbClr val="DCA312"/>
      </a:accent4>
      <a:accent5>
        <a:srgbClr val="141C35"/>
      </a:accent5>
      <a:accent6>
        <a:srgbClr val="141C35"/>
      </a:accent6>
      <a:hlink>
        <a:srgbClr val="237DA4"/>
      </a:hlink>
      <a:folHlink>
        <a:srgbClr val="96607D"/>
      </a:folHlink>
    </a:clrScheme>
    <a:fontScheme name="Custom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Seidel, Hilary (ESD)</dc:creator>
  <cp:keywords/>
  <dc:description/>
  <cp:lastModifiedBy>Seidel, Hilary (ESD)</cp:lastModifiedBy>
  <cp:revision>7</cp:revision>
  <dcterms:created xsi:type="dcterms:W3CDTF">2025-03-04T20:27:00Z</dcterms:created>
  <dcterms:modified xsi:type="dcterms:W3CDTF">2026-03-18T14:53:00Z</dcterms:modified>
</cp:coreProperties>
</file>